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A0" w:rsidRPr="002357A0" w:rsidRDefault="002357A0" w:rsidP="0023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A0" w:rsidRPr="002357A0" w:rsidRDefault="002357A0" w:rsidP="0023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57A0" w:rsidRPr="002357A0" w:rsidRDefault="002357A0" w:rsidP="002357A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Верховный суд Российской Федерации</w:t>
      </w:r>
    </w:p>
    <w:p w:rsidR="002357A0" w:rsidRPr="002357A0" w:rsidRDefault="002357A0" w:rsidP="002357A0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2357A0" w:rsidRPr="002357A0" w:rsidRDefault="002357A0" w:rsidP="002357A0">
      <w:pPr>
        <w:tabs>
          <w:tab w:val="left" w:pos="0"/>
        </w:tabs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2357A0" w:rsidRPr="002357A0" w:rsidRDefault="002357A0" w:rsidP="002357A0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2357A0" w:rsidRPr="002357A0" w:rsidRDefault="002357A0" w:rsidP="002357A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2357A0" w:rsidRPr="002357A0" w:rsidRDefault="002357A0" w:rsidP="002357A0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классов, 10 и 11 классы</w:t>
      </w: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keepNext/>
        <w:keepLines/>
        <w:tabs>
          <w:tab w:val="num" w:pos="0"/>
        </w:tabs>
        <w:suppressAutoHyphens/>
        <w:spacing w:before="240" w:after="181" w:line="25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СБОРНИК</w:t>
      </w:r>
    </w:p>
    <w:p w:rsidR="002357A0" w:rsidRPr="002357A0" w:rsidRDefault="002357A0" w:rsidP="002357A0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Контрольно-измерительных материалов </w:t>
      </w:r>
    </w:p>
    <w:p w:rsidR="002357A0" w:rsidRPr="002357A0" w:rsidRDefault="002357A0" w:rsidP="002357A0">
      <w:pPr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Демонстрационный вариант</w:t>
      </w: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2357A0" w:rsidRPr="002357A0" w:rsidRDefault="002357A0" w:rsidP="002357A0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Лунина Наталья Николаевна, </w:t>
      </w:r>
    </w:p>
    <w:p w:rsidR="002357A0" w:rsidRPr="002357A0" w:rsidRDefault="002357A0" w:rsidP="002357A0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Старший преподаватель кафедры Уголовно-процессуального права им. Н.В. </w:t>
      </w:r>
      <w:proofErr w:type="spellStart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Радутной</w:t>
      </w:r>
      <w:proofErr w:type="spellEnd"/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Российского государственного университета правосудия</w:t>
      </w:r>
    </w:p>
    <w:p w:rsidR="002357A0" w:rsidRPr="002357A0" w:rsidRDefault="002357A0" w:rsidP="002357A0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2357A0" w:rsidRPr="002357A0" w:rsidRDefault="002357A0" w:rsidP="002357A0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2357A0" w:rsidRPr="002357A0">
          <w:pgSz w:w="11906" w:h="16838"/>
          <w:pgMar w:top="1137" w:right="777" w:bottom="1260" w:left="1702" w:header="720" w:footer="720" w:gutter="0"/>
          <w:cols w:space="720"/>
        </w:sectPr>
      </w:pPr>
    </w:p>
    <w:p w:rsidR="002357A0" w:rsidRPr="002357A0" w:rsidRDefault="002357A0" w:rsidP="002357A0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2357A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2357A0" w:rsidRPr="002357A0" w:rsidRDefault="002357A0" w:rsidP="002357A0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Настоящий демонстрационный вариант контрольно-измерительных материалов устанавливает перечень заданий для оценки результатов обучения кадет, обучающихся по образовательному проекту «ВУЗы-кадетам Москвы», по итогам 1 и 2 полугодия 10 класса.</w:t>
      </w:r>
    </w:p>
    <w:p w:rsidR="002357A0" w:rsidRPr="002357A0" w:rsidRDefault="002357A0" w:rsidP="002357A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Контрольно-измерительные материалы предназначены для преподавателей, реализующих программу «</w:t>
      </w:r>
      <w:r w:rsidR="00845D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«ВУЗы-кадетам Москвы» в соответствии с: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2357A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2357A0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ВУЗы-кадетам Москвы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». Профиль </w:t>
      </w:r>
      <w:r w:rsidR="00845DA2" w:rsidRPr="00845DA2">
        <w:rPr>
          <w:rFonts w:ascii="Times New Roman" w:hAnsi="Times New Roman" w:cs="Times New Roman"/>
          <w:color w:val="000000"/>
          <w:sz w:val="28"/>
          <w:szCs w:val="28"/>
        </w:rPr>
        <w:t>«МВД, Минюст, ФСБ, ФСО».</w:t>
      </w:r>
      <w:r w:rsidR="00845DA2"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«ВУЗы-кадетам Москвы следует иметь в виду, что задания, включённые в него, содержат конкретные примеры для проверки знаний по </w:t>
      </w:r>
      <w:r w:rsidR="00F10B6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итогам обучения в 1 и 2 полугодии 10 класса по программе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845DA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для кадетских классов».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будущих вариантов ким, количестве заданий, об их форме, уровне сложности.</w:t>
      </w:r>
    </w:p>
    <w:p w:rsidR="002357A0" w:rsidRPr="002357A0" w:rsidRDefault="002357A0" w:rsidP="002357A0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демонстрационный вариант ким, дают представление о требованиях к полноте и правильности ответа. Эти сведения позволят обучающимся выработать стратегию подготовки к тестированию. 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Цель и задачи демонстрационного варианта контрольно-измерительных материалов: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 демонстрационного варианта контрольно-измерительных материалов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Способствовать выявлению степени усвоения программы обучающимися;</w:t>
      </w:r>
    </w:p>
    <w:p w:rsidR="002357A0" w:rsidRPr="002357A0" w:rsidRDefault="00845DA2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Выявить пробелы в </w:t>
      </w:r>
      <w:r w:rsidR="002357A0"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знаниях обучающихся и своевременно их корректировать;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тестированию по итогам обучения в 1 и 2 полугодии 10 класса с учетом выявленных пробелов в знаниях обучающихся. 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Формы демонстрационного варианта контрольно-измерительных материалов: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Демонстрационный вариант контрольно-измерительных материалов рабочей программы «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классов» представляют собой совокупность тестов.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Обучающемуся предлагается ответить на 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тестовых вопросов, охватывающих следующие темы дисциплины «</w:t>
      </w:r>
      <w:r w:rsidR="00845D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Практикум по праву </w:t>
      </w:r>
      <w:r w:rsidRPr="002357A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кадетских классов» по итогу обучения в 1 и 2 полугодии 10 класса:</w:t>
      </w:r>
    </w:p>
    <w:p w:rsidR="00845DA2" w:rsidRPr="002357A0" w:rsidRDefault="00845DA2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8556"/>
      </w:tblGrid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Административная ответственность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административной ответственности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признаки и состав административного правонарушения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Несовершеннолетние как субъекты административного правонарушения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уголовного права. Система и принципы уголовного права. Уголовный закон. Действие уголовного закона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уголовного закона. Задачи уголовного закона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уголовного закона во времени. Действие уголовного закона в пространстве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преступления 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признаки преступления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преступления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руководящие документы информационной безопасности. Понятие государственной тайны: виды секретности</w:t>
            </w:r>
          </w:p>
        </w:tc>
      </w:tr>
      <w:tr w:rsidR="00845DA2" w:rsidRPr="00845DA2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845DA2" w:rsidRDefault="00845DA2" w:rsidP="0084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в сфере информационной безопасности, предусмотренная Уголовным кодексом Российской Федерации и Кодексом РФ об </w:t>
            </w:r>
            <w:r w:rsidRPr="00845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наказания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система административных наказаний. Отдельные виды наказаний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назначения административных наказаний несовершеннолетним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состава преступления. Объект преступления. Объективная сторона преступления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преступления. Субъективная сторона преступления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цели наказания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наказания</w:t>
            </w:r>
            <w:r w:rsidRPr="007F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наказания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наказаний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Штраф. Лишение права занимать определенные должности или заниматься определенной деятельностью Лишение специального, воинского или почетного звания, классного чина и государственных наград. Понятие и основания к назначению</w:t>
            </w:r>
          </w:p>
        </w:tc>
      </w:tr>
      <w:tr w:rsidR="00845DA2" w:rsidRPr="007F591B" w:rsidTr="00FD093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A2" w:rsidRPr="007F591B" w:rsidRDefault="00845DA2" w:rsidP="00FD0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работы. Исправительные работы. Ограничение по военной службе. Ограничение свободы. Принудительные работы. Арест. Содержание в дисциплинарной воинской части.  Лишение свободы на определенный срок. Пожизненное лишение свободы. Смертная казнь. Понятие и основания к назначению</w:t>
            </w:r>
          </w:p>
        </w:tc>
      </w:tr>
    </w:tbl>
    <w:p w:rsidR="002357A0" w:rsidRPr="002357A0" w:rsidRDefault="002357A0" w:rsidP="002357A0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737C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Тест демонстрационного варианта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Кодекс об административных правонарушениях предусматривает ответственность: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уголовную;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дисциплинарную;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морально-этическую;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материальную;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административную?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д. 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37C" w:rsidRPr="00C06C0A" w:rsidRDefault="002D737C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0A">
        <w:rPr>
          <w:rFonts w:ascii="Times New Roman" w:hAnsi="Times New Roman" w:cs="Times New Roman"/>
          <w:b/>
          <w:sz w:val="28"/>
          <w:szCs w:val="28"/>
        </w:rPr>
        <w:t>2. Административная ответственность наступает за: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совершение преступления;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нарушение гражданско-правового договора;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административного правонарушения?</w:t>
      </w: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C0A">
        <w:rPr>
          <w:rFonts w:ascii="Times New Roman" w:hAnsi="Times New Roman" w:cs="Times New Roman"/>
          <w:b/>
          <w:sz w:val="28"/>
          <w:szCs w:val="28"/>
        </w:rPr>
        <w:t>3. Несовершеннолетним является физическое лицо, которое: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достигло возраста 14 лет, но не достигшее 18 летнего возраста;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достигло возраста 12 лет, но не достигшее 16 летнего возраста;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достигло возраста 16 лет, но не достигшее 18 летнего возраста?</w:t>
      </w:r>
    </w:p>
    <w:p w:rsidR="009C0ED2" w:rsidRDefault="009C0ED2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C06C0A" w:rsidRDefault="00C06C0A" w:rsidP="00C06C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C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06C0A">
        <w:rPr>
          <w:rFonts w:ascii="Times New Roman" w:eastAsia="Times New Roman" w:hAnsi="Times New Roman" w:cs="Times New Roman"/>
          <w:b/>
          <w:sz w:val="28"/>
          <w:szCs w:val="28"/>
        </w:rPr>
        <w:t>Какой из перечисленных принципов не относится к принципам уголовного права:</w:t>
      </w:r>
    </w:p>
    <w:p w:rsidR="00C06C0A" w:rsidRPr="00D87594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9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гуманизма;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равенства;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вменяемости?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г. 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Уголовной ответственности подлежат: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физические лица;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юридические лица;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 физические, и юридические лица?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FD0931" w:rsidRDefault="00C06C0A" w:rsidP="00C06C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77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31">
        <w:rPr>
          <w:rFonts w:ascii="Times New Roman" w:hAnsi="Times New Roman" w:cs="Times New Roman"/>
          <w:b/>
          <w:sz w:val="28"/>
          <w:szCs w:val="28"/>
        </w:rPr>
        <w:t>К признакам преступления не относится: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общественная опасность;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наказуемость;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виновность;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жестокость?</w:t>
      </w:r>
    </w:p>
    <w:p w:rsidR="00C06C0A" w:rsidRDefault="00C06C0A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г.</w:t>
      </w:r>
    </w:p>
    <w:p w:rsidR="00FD0931" w:rsidRDefault="00FD0931" w:rsidP="00C06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77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31">
        <w:rPr>
          <w:rFonts w:ascii="Times New Roman" w:hAnsi="Times New Roman" w:cs="Times New Roman"/>
          <w:b/>
          <w:sz w:val="28"/>
          <w:szCs w:val="28"/>
        </w:rPr>
        <w:t>Если санкцией статьи за умышленное преступление предусмотрено максимальное наказание в виде лишения свободы сроком до 8 лет, то это: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преступление небольшой тяжести;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преступление средней тяжести;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тяжкое преступление;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особо тяжкое преступление?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D0931">
        <w:rPr>
          <w:rFonts w:ascii="Times New Roman" w:hAnsi="Times New Roman" w:cs="Times New Roman"/>
          <w:b/>
          <w:sz w:val="28"/>
          <w:szCs w:val="28"/>
        </w:rPr>
        <w:t>.</w:t>
      </w:r>
      <w:r w:rsidRPr="00FD0931">
        <w:rPr>
          <w:rFonts w:ascii="Times New Roman" w:hAnsi="Times New Roman" w:cs="Times New Roman"/>
          <w:sz w:val="28"/>
          <w:szCs w:val="28"/>
        </w:rPr>
        <w:t xml:space="preserve"> </w:t>
      </w:r>
      <w:r w:rsidRPr="00FD0931">
        <w:rPr>
          <w:rFonts w:ascii="Times New Roman" w:hAnsi="Times New Roman" w:cs="Times New Roman"/>
          <w:b/>
          <w:sz w:val="28"/>
          <w:szCs w:val="28"/>
        </w:rPr>
        <w:t>Какое из перечисленных видов наказания применяется исключительно как уголовный вид наказания: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а) штраф;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исправительный работы</w:t>
      </w:r>
      <w:r w:rsidRPr="00FD0931">
        <w:rPr>
          <w:rFonts w:ascii="Times New Roman" w:hAnsi="Times New Roman" w:cs="Times New Roman"/>
          <w:sz w:val="28"/>
          <w:szCs w:val="28"/>
        </w:rPr>
        <w:t>;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в) дисквалификация;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t>г) лишение специального права?</w:t>
      </w:r>
    </w:p>
    <w:p w:rsidR="00FD0931" w:rsidRPr="00FD0931" w:rsidRDefault="00FD0931" w:rsidP="00FD0931">
      <w:pPr>
        <w:shd w:val="clear" w:color="auto" w:fill="FFFFFF"/>
        <w:spacing w:after="300" w:line="259" w:lineRule="auto"/>
        <w:rPr>
          <w:rFonts w:ascii="Times New Roman" w:hAnsi="Times New Roman" w:cs="Times New Roman"/>
          <w:sz w:val="28"/>
          <w:szCs w:val="28"/>
        </w:rPr>
      </w:pPr>
      <w:r w:rsidRPr="00FD0931">
        <w:rPr>
          <w:rFonts w:ascii="Times New Roman" w:hAnsi="Times New Roman" w:cs="Times New Roman"/>
          <w:sz w:val="28"/>
          <w:szCs w:val="28"/>
        </w:rPr>
        <w:lastRenderedPageBreak/>
        <w:t>Правильный ответ: б.</w:t>
      </w:r>
    </w:p>
    <w:p w:rsidR="00FD0931" w:rsidRDefault="00FD0931" w:rsidP="00FD0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31" w:rsidRDefault="00FD0931" w:rsidP="00FD09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31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Мера государственного принуждения, применяемая к лицу, совершившему правонарушение (преступление) это:</w:t>
      </w:r>
    </w:p>
    <w:p w:rsidR="00FD0931" w:rsidRDefault="00FD0931" w:rsidP="00FD0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наказание;</w:t>
      </w:r>
    </w:p>
    <w:p w:rsidR="00FD0931" w:rsidRDefault="00FD0931" w:rsidP="00FD0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предложение к законопослушному поведению;</w:t>
      </w:r>
    </w:p>
    <w:p w:rsidR="00FD0931" w:rsidRDefault="00FD0931" w:rsidP="00FD0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ограничение;</w:t>
      </w:r>
    </w:p>
    <w:p w:rsidR="00FD0931" w:rsidRDefault="00FD0931" w:rsidP="00FD0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компенсация?</w:t>
      </w:r>
    </w:p>
    <w:p w:rsidR="00FD0931" w:rsidRDefault="00FD0931" w:rsidP="00FD0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FD0931" w:rsidRDefault="00FD0931" w:rsidP="00FD0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931" w:rsidRPr="00FD0931" w:rsidRDefault="00FD0931" w:rsidP="00FD09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D093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D09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Что такое открытая информация?</w:t>
      </w: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и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нформация, которая доступна для широкой публики и не является</w:t>
      </w:r>
    </w:p>
    <w:p w:rsid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конфиденциальной;</w:t>
      </w: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и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нформация, которая недоступна для широкой публики и является</w:t>
      </w:r>
    </w:p>
    <w:p w:rsid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конфиденциальной;</w:t>
      </w: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и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нформация, которая доступна для некоторых людей и не является</w:t>
      </w:r>
    </w:p>
    <w:p w:rsid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конфиденциальной?</w:t>
      </w: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о</w:t>
      </w:r>
      <w:r w:rsid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твет: а.</w:t>
      </w:r>
    </w:p>
    <w:p w:rsid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P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D09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11.  Что такое приватная информация?</w:t>
      </w:r>
    </w:p>
    <w:p w:rsidR="00FD0931" w:rsidRDefault="00FD0931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и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нформация, которую человек или организация считает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конфиденциальной и не желает раскрывать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849A8" w:rsidRP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б) 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</w:t>
      </w:r>
      <w:r w:rsidR="00FD0931"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которая может быть раскрыта без согласия человека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849A8" w:rsidRP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в) </w:t>
      </w:r>
      <w:r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</w:t>
      </w:r>
      <w:r w:rsidR="00FD0931" w:rsidRPr="00FD0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которая относится к личной жизни человека и не должна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быть раскрыта без его согласия?</w:t>
      </w:r>
    </w:p>
    <w:p w:rsidR="001849A8" w:rsidRP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ответ: а.</w:t>
      </w:r>
    </w:p>
    <w:p w:rsidR="001849A8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849A8" w:rsidRPr="00FD0931" w:rsidRDefault="001849A8" w:rsidP="00FD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849A8" w:rsidRP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849A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12. Что такое анализ рисков?</w:t>
      </w:r>
    </w:p>
    <w:p w:rsidR="001849A8" w:rsidRP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о</w:t>
      </w:r>
      <w:r w:rsidRPr="001849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ценка возможных угроз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информационной безопасности;</w:t>
      </w:r>
    </w:p>
    <w:p w:rsidR="001849A8" w:rsidRP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п</w:t>
      </w:r>
      <w:r w:rsidRPr="001849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роцесс определения доступно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 информации для пользователя;</w:t>
      </w:r>
    </w:p>
    <w:p w:rsidR="001849A8" w:rsidRP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с</w:t>
      </w:r>
      <w:r w:rsidRPr="001849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пособность системы информационной безопасности справляться с</w:t>
      </w:r>
    </w:p>
    <w:p w:rsid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возможными атаками?</w:t>
      </w:r>
    </w:p>
    <w:p w:rsidR="001849A8" w:rsidRP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ответ: а.</w:t>
      </w:r>
    </w:p>
    <w:p w:rsidR="001849A8" w:rsidRPr="001849A8" w:rsidRDefault="001849A8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D0931" w:rsidRPr="001849A8" w:rsidRDefault="00FD0931" w:rsidP="00184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849A8" w:rsidRDefault="001849A8" w:rsidP="00184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9A8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>Судимость является правовым последствием за совершение:</w:t>
      </w:r>
    </w:p>
    <w:p w:rsidR="001849A8" w:rsidRDefault="001849A8" w:rsidP="00184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уголовного преступления;</w:t>
      </w:r>
    </w:p>
    <w:p w:rsidR="001849A8" w:rsidRDefault="001849A8" w:rsidP="00184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административного правонарушения;</w:t>
      </w:r>
    </w:p>
    <w:p w:rsidR="001849A8" w:rsidRDefault="001849A8" w:rsidP="00184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дисциплинарного проступка;</w:t>
      </w:r>
    </w:p>
    <w:p w:rsidR="001849A8" w:rsidRDefault="001849A8" w:rsidP="00184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нарушения гражданско-правового договора?</w:t>
      </w:r>
    </w:p>
    <w:p w:rsidR="001849A8" w:rsidRDefault="001849A8" w:rsidP="00184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а. </w:t>
      </w:r>
    </w:p>
    <w:p w:rsidR="001849A8" w:rsidRDefault="001849A8" w:rsidP="00184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ED2" w:rsidRPr="009C0ED2" w:rsidRDefault="001849A8" w:rsidP="009C0ED2">
      <w:pPr>
        <w:jc w:val="both"/>
        <w:rPr>
          <w:rFonts w:ascii="Times New Roman" w:hAnsi="Times New Roman" w:cs="Times New Roman"/>
          <w:sz w:val="28"/>
          <w:szCs w:val="28"/>
        </w:rPr>
      </w:pPr>
      <w:r w:rsidRPr="001849A8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9C0ED2" w:rsidRPr="009C0ED2">
        <w:rPr>
          <w:rFonts w:ascii="Times New Roman" w:hAnsi="Times New Roman" w:cs="Times New Roman"/>
          <w:sz w:val="28"/>
          <w:szCs w:val="28"/>
        </w:rPr>
        <w:t xml:space="preserve"> Административное наказание, которое связано с моральным воздействием на правонарушителя:</w:t>
      </w:r>
    </w:p>
    <w:p w:rsidR="009C0ED2" w:rsidRP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а) административный арест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ED2" w:rsidRP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б) административный штраф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ED2" w:rsidRP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в) предупреждение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 на определенный срок?</w:t>
      </w:r>
    </w:p>
    <w:p w:rsid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Правильный ответ: в.</w:t>
      </w:r>
    </w:p>
    <w:p w:rsid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D2" w:rsidRPr="009C0ED2" w:rsidRDefault="009C0ED2" w:rsidP="009C0ED2">
      <w:pPr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9C0ED2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НЕ может рассматриваться:</w:t>
      </w:r>
    </w:p>
    <w:p w:rsidR="009C0ED2" w:rsidRP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а) судьей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ED2" w:rsidRP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б) инспектором ГИБДД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ED2" w:rsidRP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в) комиссией по делам несо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прав;</w:t>
      </w:r>
    </w:p>
    <w:p w:rsidR="009C0ED2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руководителем учебного учреждения?</w:t>
      </w:r>
    </w:p>
    <w:p w:rsidR="00C06C0A" w:rsidRDefault="009C0ED2" w:rsidP="009C0ED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D2">
        <w:rPr>
          <w:rFonts w:ascii="Times New Roman" w:hAnsi="Times New Roman" w:cs="Times New Roman"/>
          <w:sz w:val="28"/>
          <w:szCs w:val="28"/>
        </w:rPr>
        <w:t>Правильный ответ: г.</w:t>
      </w:r>
    </w:p>
    <w:p w:rsid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C0A" w:rsidRPr="00C06C0A" w:rsidRDefault="00C06C0A" w:rsidP="00845D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37C" w:rsidRDefault="002D737C" w:rsidP="00845D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DA2" w:rsidRDefault="00845DA2" w:rsidP="002D7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DA2" w:rsidRDefault="00845DA2" w:rsidP="00845DA2">
      <w:pPr>
        <w:spacing w:line="240" w:lineRule="auto"/>
        <w:jc w:val="both"/>
      </w:pPr>
    </w:p>
    <w:p w:rsidR="002357A0" w:rsidRPr="002357A0" w:rsidRDefault="002357A0" w:rsidP="002357A0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357A0" w:rsidRPr="002357A0" w:rsidRDefault="00845DA2" w:rsidP="002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lastRenderedPageBreak/>
        <w:t xml:space="preserve">3.1.1 </w:t>
      </w:r>
      <w:r w:rsidR="002357A0" w:rsidRPr="002357A0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Таблица правильных ответов демонстрационного варианта контрольно-измерительных материалов</w:t>
      </w:r>
    </w:p>
    <w:p w:rsidR="002357A0" w:rsidRPr="002357A0" w:rsidRDefault="002357A0" w:rsidP="002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378"/>
        <w:gridCol w:w="403"/>
        <w:gridCol w:w="377"/>
        <w:gridCol w:w="419"/>
        <w:gridCol w:w="496"/>
      </w:tblGrid>
      <w:tr w:rsidR="002357A0" w:rsidRPr="002357A0" w:rsidTr="009C0ED2">
        <w:trPr>
          <w:trHeight w:val="344"/>
          <w:jc w:val="center"/>
        </w:trPr>
        <w:tc>
          <w:tcPr>
            <w:tcW w:w="25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25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25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25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25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10</w:t>
            </w:r>
          </w:p>
        </w:tc>
      </w:tr>
      <w:tr w:rsidR="002357A0" w:rsidRPr="002357A0" w:rsidTr="009C0ED2">
        <w:trPr>
          <w:trHeight w:val="333"/>
          <w:jc w:val="center"/>
        </w:trPr>
        <w:tc>
          <w:tcPr>
            <w:tcW w:w="254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Д</w:t>
            </w:r>
          </w:p>
        </w:tc>
        <w:tc>
          <w:tcPr>
            <w:tcW w:w="254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4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254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  <w:tc>
          <w:tcPr>
            <w:tcW w:w="255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5" w:type="dxa"/>
          </w:tcPr>
          <w:p w:rsidR="002357A0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Б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5" w:type="dxa"/>
          </w:tcPr>
          <w:p w:rsidR="002357A0" w:rsidRPr="002357A0" w:rsidRDefault="002357A0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</w:tr>
      <w:tr w:rsidR="009C0ED2" w:rsidRPr="002357A0" w:rsidTr="009C0ED2">
        <w:trPr>
          <w:gridAfter w:val="5"/>
          <w:wAfter w:w="1275" w:type="dxa"/>
          <w:trHeight w:val="344"/>
          <w:jc w:val="center"/>
        </w:trPr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15</w:t>
            </w:r>
          </w:p>
        </w:tc>
      </w:tr>
      <w:tr w:rsidR="009C0ED2" w:rsidRPr="002357A0" w:rsidTr="009C0ED2">
        <w:trPr>
          <w:gridAfter w:val="5"/>
          <w:wAfter w:w="1275" w:type="dxa"/>
          <w:trHeight w:val="333"/>
          <w:jc w:val="center"/>
        </w:trPr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2357A0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А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В</w:t>
            </w:r>
          </w:p>
        </w:tc>
        <w:tc>
          <w:tcPr>
            <w:tcW w:w="254" w:type="dxa"/>
          </w:tcPr>
          <w:p w:rsidR="009C0ED2" w:rsidRPr="002357A0" w:rsidRDefault="009C0ED2" w:rsidP="00FD0931">
            <w:pPr>
              <w:jc w:val="center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Г</w:t>
            </w:r>
          </w:p>
        </w:tc>
      </w:tr>
    </w:tbl>
    <w:p w:rsidR="002357A0" w:rsidRPr="002357A0" w:rsidRDefault="002357A0" w:rsidP="0023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57A0" w:rsidRPr="002357A0" w:rsidRDefault="002357A0" w:rsidP="002357A0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2357A0" w:rsidRDefault="002357A0" w:rsidP="009C0ED2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 w:rsidRPr="002357A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  </w:t>
      </w:r>
      <w:r w:rsidRPr="002357A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9C0ED2" w:rsidRPr="002357A0" w:rsidRDefault="009C0ED2" w:rsidP="009C0ED2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</w:pPr>
    </w:p>
    <w:p w:rsidR="002357A0" w:rsidRPr="002357A0" w:rsidRDefault="002357A0" w:rsidP="002357A0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sectPr w:rsidR="002357A0" w:rsidRPr="0023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F"/>
    <w:rsid w:val="001849A8"/>
    <w:rsid w:val="001C653F"/>
    <w:rsid w:val="002357A0"/>
    <w:rsid w:val="002D737C"/>
    <w:rsid w:val="004743DD"/>
    <w:rsid w:val="00845DA2"/>
    <w:rsid w:val="009C0ED2"/>
    <w:rsid w:val="00C06C0A"/>
    <w:rsid w:val="00F10B6B"/>
    <w:rsid w:val="00FC195F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uiPriority w:val="99"/>
    <w:rsid w:val="002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57A0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23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uiPriority w:val="99"/>
    <w:rsid w:val="0023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57A0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23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2023-12-26T04:39:00Z</dcterms:created>
  <dcterms:modified xsi:type="dcterms:W3CDTF">2023-12-26T04:39:00Z</dcterms:modified>
</cp:coreProperties>
</file>